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15B1B" w14:textId="6968EC8F" w:rsidR="006909EA" w:rsidRPr="005F318A" w:rsidRDefault="006909EA" w:rsidP="006909EA">
      <w:pPr>
        <w:pStyle w:val="NoSpacing"/>
        <w:jc w:val="center"/>
        <w:rPr>
          <w:b/>
          <w:sz w:val="26"/>
          <w:szCs w:val="26"/>
        </w:rPr>
      </w:pPr>
      <w:bookmarkStart w:id="0" w:name="OLE_LINK1"/>
      <w:bookmarkStart w:id="1" w:name="OLE_LINK2"/>
      <w:r w:rsidRPr="005F318A">
        <w:rPr>
          <w:b/>
          <w:sz w:val="26"/>
          <w:szCs w:val="26"/>
        </w:rPr>
        <w:t>CITY OF D’IBERVILLE PLANNING COMMISSION</w:t>
      </w:r>
    </w:p>
    <w:p w14:paraId="6020DFAB" w14:textId="01ACF067" w:rsidR="006909EA" w:rsidRPr="005F318A" w:rsidRDefault="005B6B53" w:rsidP="006909EA">
      <w:pPr>
        <w:pStyle w:val="NoSpacing"/>
        <w:jc w:val="center"/>
        <w:rPr>
          <w:b/>
          <w:sz w:val="26"/>
          <w:szCs w:val="26"/>
        </w:rPr>
      </w:pPr>
      <w:r>
        <w:rPr>
          <w:b/>
          <w:sz w:val="26"/>
          <w:szCs w:val="26"/>
        </w:rPr>
        <w:t>NOVEMBER</w:t>
      </w:r>
      <w:r w:rsidR="000811AE" w:rsidRPr="005F318A">
        <w:rPr>
          <w:b/>
          <w:sz w:val="26"/>
          <w:szCs w:val="26"/>
        </w:rPr>
        <w:t xml:space="preserve"> </w:t>
      </w:r>
      <w:r w:rsidR="00D3347B" w:rsidRPr="005F318A">
        <w:rPr>
          <w:b/>
          <w:sz w:val="26"/>
          <w:szCs w:val="26"/>
        </w:rPr>
        <w:t>PUBLIC HEARING</w:t>
      </w:r>
    </w:p>
    <w:p w14:paraId="68317A30" w14:textId="25AF052A" w:rsidR="006909EA" w:rsidRPr="005F318A" w:rsidRDefault="005B6B53" w:rsidP="006909EA">
      <w:pPr>
        <w:pStyle w:val="NoSpacing"/>
        <w:jc w:val="center"/>
        <w:rPr>
          <w:b/>
          <w:sz w:val="26"/>
          <w:szCs w:val="26"/>
        </w:rPr>
      </w:pPr>
      <w:r>
        <w:rPr>
          <w:b/>
          <w:sz w:val="26"/>
          <w:szCs w:val="26"/>
        </w:rPr>
        <w:t>November 24</w:t>
      </w:r>
      <w:r w:rsidRPr="005B6B53">
        <w:rPr>
          <w:b/>
          <w:sz w:val="26"/>
          <w:szCs w:val="26"/>
          <w:vertAlign w:val="superscript"/>
        </w:rPr>
        <w:t>th</w:t>
      </w:r>
      <w:r w:rsidR="00555435" w:rsidRPr="005F318A">
        <w:rPr>
          <w:b/>
          <w:sz w:val="26"/>
          <w:szCs w:val="26"/>
        </w:rPr>
        <w:t>, 2026</w:t>
      </w:r>
    </w:p>
    <w:p w14:paraId="4CA3F112" w14:textId="1DAAEF56" w:rsidR="00F75E8E" w:rsidRPr="005F318A" w:rsidRDefault="00231A49" w:rsidP="00F75E8E">
      <w:pPr>
        <w:pStyle w:val="NoSpacing"/>
        <w:jc w:val="center"/>
        <w:rPr>
          <w:rFonts w:cstheme="minorBidi"/>
          <w:sz w:val="26"/>
          <w:szCs w:val="26"/>
        </w:rPr>
      </w:pPr>
      <w:r w:rsidRPr="005F318A">
        <w:rPr>
          <w:b/>
          <w:sz w:val="26"/>
          <w:szCs w:val="26"/>
        </w:rPr>
        <w:t>5</w:t>
      </w:r>
      <w:r w:rsidR="006909EA" w:rsidRPr="005F318A">
        <w:rPr>
          <w:b/>
          <w:sz w:val="26"/>
          <w:szCs w:val="26"/>
        </w:rPr>
        <w:t>:</w:t>
      </w:r>
      <w:r w:rsidRPr="005F318A">
        <w:rPr>
          <w:b/>
          <w:sz w:val="26"/>
          <w:szCs w:val="26"/>
        </w:rPr>
        <w:t>30</w:t>
      </w:r>
      <w:r w:rsidR="006909EA" w:rsidRPr="005F318A">
        <w:rPr>
          <w:b/>
          <w:sz w:val="26"/>
          <w:szCs w:val="26"/>
        </w:rPr>
        <w:t xml:space="preserve"> P.M.</w:t>
      </w:r>
    </w:p>
    <w:p w14:paraId="157F44E8" w14:textId="77777777" w:rsidR="00C14EE2" w:rsidRPr="005F318A" w:rsidRDefault="00C14EE2" w:rsidP="00C14EE2">
      <w:pPr>
        <w:spacing w:after="0" w:line="240" w:lineRule="auto"/>
        <w:ind w:firstLine="720"/>
        <w:rPr>
          <w:rFonts w:eastAsia="Times New Roman"/>
          <w:b/>
          <w:sz w:val="26"/>
          <w:szCs w:val="26"/>
        </w:rPr>
      </w:pPr>
      <w:r w:rsidRPr="005F318A">
        <w:rPr>
          <w:rFonts w:eastAsia="Times New Roman"/>
          <w:b/>
          <w:sz w:val="26"/>
          <w:szCs w:val="26"/>
        </w:rPr>
        <w:t>I.</w:t>
      </w:r>
      <w:r w:rsidRPr="005F318A">
        <w:rPr>
          <w:rFonts w:eastAsia="Times New Roman"/>
          <w:b/>
          <w:sz w:val="26"/>
          <w:szCs w:val="26"/>
        </w:rPr>
        <w:tab/>
        <w:t>CALL MEETING TO ORDER</w:t>
      </w:r>
    </w:p>
    <w:p w14:paraId="4E832CE1" w14:textId="3D5FD401" w:rsidR="00C14EE2" w:rsidRPr="005F318A" w:rsidRDefault="00C14EE2" w:rsidP="00C14EE2">
      <w:pPr>
        <w:spacing w:after="0" w:line="240" w:lineRule="auto"/>
        <w:ind w:firstLine="720"/>
        <w:rPr>
          <w:rFonts w:eastAsia="Times New Roman"/>
          <w:b/>
          <w:sz w:val="26"/>
          <w:szCs w:val="26"/>
        </w:rPr>
      </w:pPr>
      <w:r w:rsidRPr="005F318A">
        <w:rPr>
          <w:rFonts w:eastAsia="Times New Roman"/>
          <w:b/>
          <w:sz w:val="26"/>
          <w:szCs w:val="26"/>
        </w:rPr>
        <w:t>II</w:t>
      </w:r>
      <w:proofErr w:type="gramStart"/>
      <w:r w:rsidRPr="005F318A">
        <w:rPr>
          <w:rFonts w:eastAsia="Times New Roman"/>
          <w:b/>
          <w:sz w:val="26"/>
          <w:szCs w:val="26"/>
        </w:rPr>
        <w:t xml:space="preserve">. </w:t>
      </w:r>
      <w:r w:rsidRPr="005F318A">
        <w:rPr>
          <w:rFonts w:eastAsia="Times New Roman"/>
          <w:b/>
          <w:sz w:val="26"/>
          <w:szCs w:val="26"/>
        </w:rPr>
        <w:tab/>
        <w:t>PRAYER</w:t>
      </w:r>
      <w:proofErr w:type="gramEnd"/>
    </w:p>
    <w:p w14:paraId="195DA136" w14:textId="2095E996" w:rsidR="00C14EE2" w:rsidRPr="005F318A" w:rsidRDefault="00C14EE2" w:rsidP="00C14EE2">
      <w:pPr>
        <w:spacing w:after="0" w:line="240" w:lineRule="auto"/>
        <w:ind w:firstLine="720"/>
        <w:rPr>
          <w:rFonts w:eastAsia="Times New Roman"/>
          <w:b/>
          <w:sz w:val="26"/>
          <w:szCs w:val="26"/>
        </w:rPr>
      </w:pPr>
      <w:r w:rsidRPr="005F318A">
        <w:rPr>
          <w:rFonts w:eastAsia="Times New Roman"/>
          <w:b/>
          <w:sz w:val="26"/>
          <w:szCs w:val="26"/>
        </w:rPr>
        <w:t>III.</w:t>
      </w:r>
      <w:r w:rsidRPr="005F318A">
        <w:rPr>
          <w:rFonts w:eastAsia="Times New Roman"/>
          <w:b/>
          <w:sz w:val="26"/>
          <w:szCs w:val="26"/>
        </w:rPr>
        <w:tab/>
        <w:t>PLEDGE OF ALLEGIANCE</w:t>
      </w:r>
    </w:p>
    <w:p w14:paraId="37FE568E" w14:textId="77777777" w:rsidR="00C14EE2" w:rsidRPr="005F318A" w:rsidRDefault="00C14EE2" w:rsidP="00C14EE2">
      <w:pPr>
        <w:spacing w:after="0" w:line="240" w:lineRule="auto"/>
        <w:ind w:firstLine="720"/>
        <w:rPr>
          <w:rFonts w:eastAsia="Times New Roman"/>
          <w:b/>
          <w:sz w:val="26"/>
          <w:szCs w:val="26"/>
        </w:rPr>
      </w:pPr>
      <w:r w:rsidRPr="005F318A">
        <w:rPr>
          <w:rFonts w:eastAsia="Times New Roman"/>
          <w:b/>
          <w:sz w:val="26"/>
          <w:szCs w:val="26"/>
        </w:rPr>
        <w:t>IV.</w:t>
      </w:r>
      <w:r w:rsidRPr="005F318A">
        <w:rPr>
          <w:rFonts w:eastAsia="Times New Roman"/>
          <w:b/>
          <w:sz w:val="26"/>
          <w:szCs w:val="26"/>
        </w:rPr>
        <w:tab/>
        <w:t>OPENING AND CHAIRMANS COMMENT’S</w:t>
      </w:r>
    </w:p>
    <w:p w14:paraId="334B596F" w14:textId="3C96642A" w:rsidR="00C14EE2" w:rsidRPr="005F318A" w:rsidRDefault="00C14EE2" w:rsidP="00C14EE2">
      <w:pPr>
        <w:spacing w:after="0" w:line="240" w:lineRule="auto"/>
        <w:ind w:firstLine="720"/>
        <w:rPr>
          <w:rFonts w:eastAsia="Times New Roman"/>
          <w:b/>
          <w:sz w:val="26"/>
          <w:szCs w:val="26"/>
        </w:rPr>
      </w:pPr>
      <w:r w:rsidRPr="005F318A">
        <w:rPr>
          <w:rFonts w:eastAsia="Times New Roman"/>
          <w:b/>
          <w:sz w:val="26"/>
          <w:szCs w:val="26"/>
        </w:rPr>
        <w:t>V.</w:t>
      </w:r>
      <w:r w:rsidRPr="005F318A">
        <w:rPr>
          <w:rFonts w:eastAsia="Times New Roman"/>
          <w:b/>
          <w:sz w:val="26"/>
          <w:szCs w:val="26"/>
        </w:rPr>
        <w:tab/>
        <w:t>ADMINISTERING OATHS</w:t>
      </w:r>
    </w:p>
    <w:p w14:paraId="6CB2B49D" w14:textId="77777777" w:rsidR="00C14EE2" w:rsidRPr="005F318A" w:rsidRDefault="00C14EE2" w:rsidP="00C14EE2">
      <w:pPr>
        <w:spacing w:after="0" w:line="240" w:lineRule="auto"/>
        <w:ind w:firstLine="720"/>
        <w:rPr>
          <w:rFonts w:eastAsia="Times New Roman"/>
          <w:b/>
          <w:sz w:val="26"/>
          <w:szCs w:val="26"/>
        </w:rPr>
      </w:pPr>
      <w:r w:rsidRPr="005F318A">
        <w:rPr>
          <w:rFonts w:eastAsia="Times New Roman"/>
          <w:b/>
          <w:sz w:val="26"/>
          <w:szCs w:val="26"/>
        </w:rPr>
        <w:t>VI.</w:t>
      </w:r>
      <w:r w:rsidRPr="005F318A">
        <w:rPr>
          <w:rFonts w:eastAsia="Times New Roman"/>
          <w:b/>
          <w:sz w:val="26"/>
          <w:szCs w:val="26"/>
        </w:rPr>
        <w:tab/>
        <w:t>MOTION TO ACCEPT AGENDA</w:t>
      </w:r>
    </w:p>
    <w:p w14:paraId="6E59234D" w14:textId="42AD73DF" w:rsidR="00995068" w:rsidRPr="005F318A" w:rsidRDefault="00C14EE2" w:rsidP="00663EDF">
      <w:pPr>
        <w:spacing w:after="0" w:line="240" w:lineRule="auto"/>
        <w:ind w:firstLine="720"/>
        <w:rPr>
          <w:rFonts w:ascii="Arial" w:eastAsia="Times New Roman" w:hAnsi="Arial" w:cs="Arial"/>
          <w:color w:val="000000"/>
          <w:sz w:val="26"/>
          <w:szCs w:val="26"/>
          <w:shd w:val="clear" w:color="auto" w:fill="FFFFFF"/>
        </w:rPr>
      </w:pPr>
      <w:r w:rsidRPr="005F318A">
        <w:rPr>
          <w:rFonts w:eastAsia="Times New Roman"/>
          <w:b/>
          <w:sz w:val="26"/>
          <w:szCs w:val="26"/>
        </w:rPr>
        <w:t>VII.</w:t>
      </w:r>
      <w:r w:rsidRPr="005F318A">
        <w:rPr>
          <w:rFonts w:eastAsia="Times New Roman"/>
          <w:b/>
          <w:sz w:val="26"/>
          <w:szCs w:val="26"/>
        </w:rPr>
        <w:tab/>
        <w:t>HEARING OF CASES</w:t>
      </w:r>
      <w:bookmarkStart w:id="2" w:name="_Hlk41466662"/>
    </w:p>
    <w:p w14:paraId="2D0E375A" w14:textId="3109DD50" w:rsidR="00F75E8E" w:rsidRDefault="00F75E8E" w:rsidP="00F75E8E">
      <w:pPr>
        <w:pStyle w:val="ListParagraph"/>
        <w:spacing w:after="0" w:line="240" w:lineRule="auto"/>
        <w:ind w:left="1440"/>
        <w:jc w:val="both"/>
        <w:rPr>
          <w:rFonts w:eastAsia="Times New Roman"/>
          <w:color w:val="000000"/>
          <w:sz w:val="24"/>
          <w:szCs w:val="24"/>
          <w:shd w:val="clear" w:color="auto" w:fill="FFFFFF"/>
        </w:rPr>
      </w:pPr>
      <w:bookmarkStart w:id="3" w:name="_Hlk132012884"/>
      <w:bookmarkEnd w:id="0"/>
      <w:bookmarkEnd w:id="1"/>
      <w:bookmarkEnd w:id="2"/>
    </w:p>
    <w:p w14:paraId="3A44844C" w14:textId="4C351F40" w:rsidR="00F75E8E" w:rsidRPr="005F318A" w:rsidRDefault="009907FE" w:rsidP="00E2125A">
      <w:pPr>
        <w:pStyle w:val="ListParagraph"/>
        <w:numPr>
          <w:ilvl w:val="0"/>
          <w:numId w:val="15"/>
        </w:numPr>
        <w:spacing w:after="0" w:line="240" w:lineRule="auto"/>
        <w:jc w:val="both"/>
        <w:rPr>
          <w:rFonts w:eastAsia="Times New Roman"/>
          <w:b/>
          <w:bCs/>
          <w:color w:val="000000"/>
          <w:sz w:val="26"/>
          <w:szCs w:val="26"/>
          <w:shd w:val="clear" w:color="auto" w:fill="FFFFFF"/>
        </w:rPr>
      </w:pPr>
      <w:r w:rsidRPr="005F318A">
        <w:rPr>
          <w:rFonts w:eastAsia="Times New Roman"/>
          <w:b/>
          <w:bCs/>
          <w:color w:val="000000"/>
          <w:sz w:val="26"/>
          <w:szCs w:val="26"/>
          <w:shd w:val="clear" w:color="auto" w:fill="FFFFFF"/>
        </w:rPr>
        <w:t>Old Business</w:t>
      </w:r>
    </w:p>
    <w:p w14:paraId="3BB26E58" w14:textId="7948249B" w:rsidR="00FE7B4A" w:rsidRPr="005B6B53" w:rsidRDefault="00A31204" w:rsidP="005B6B53">
      <w:pPr>
        <w:spacing w:after="0" w:line="240" w:lineRule="auto"/>
        <w:jc w:val="both"/>
        <w:rPr>
          <w:rFonts w:eastAsia="Times New Roman"/>
          <w:b/>
          <w:bCs/>
          <w:color w:val="000000"/>
          <w:sz w:val="22"/>
          <w:shd w:val="clear" w:color="auto" w:fill="FFFFFF"/>
        </w:rPr>
      </w:pPr>
      <w:r>
        <w:rPr>
          <w:noProof/>
        </w:rPr>
        <mc:AlternateContent>
          <mc:Choice Requires="wps">
            <w:drawing>
              <wp:anchor distT="0" distB="0" distL="114300" distR="114300" simplePos="0" relativeHeight="251659264" behindDoc="0" locked="0" layoutInCell="1" allowOverlap="1" wp14:anchorId="49A5CA9F" wp14:editId="613FAF4D">
                <wp:simplePos x="0" y="0"/>
                <wp:positionH relativeFrom="column">
                  <wp:posOffset>952500</wp:posOffset>
                </wp:positionH>
                <wp:positionV relativeFrom="paragraph">
                  <wp:posOffset>99060</wp:posOffset>
                </wp:positionV>
                <wp:extent cx="4219575" cy="1828800"/>
                <wp:effectExtent l="0" t="0" r="0" b="2540"/>
                <wp:wrapNone/>
                <wp:docPr id="1494231604" name="Text Box 1"/>
                <wp:cNvGraphicFramePr/>
                <a:graphic xmlns:a="http://schemas.openxmlformats.org/drawingml/2006/main">
                  <a:graphicData uri="http://schemas.microsoft.com/office/word/2010/wordprocessingShape">
                    <wps:wsp>
                      <wps:cNvSpPr txBox="1"/>
                      <wps:spPr>
                        <a:xfrm>
                          <a:off x="0" y="0"/>
                          <a:ext cx="4219575" cy="1828800"/>
                        </a:xfrm>
                        <a:prstGeom prst="rect">
                          <a:avLst/>
                        </a:prstGeom>
                        <a:noFill/>
                        <a:ln>
                          <a:noFill/>
                        </a:ln>
                      </wps:spPr>
                      <wps:txbx>
                        <w:txbxContent>
                          <w:p w14:paraId="3F8956D1" w14:textId="289A6C9B" w:rsidR="00A31204" w:rsidRPr="00A31204" w:rsidRDefault="00A31204" w:rsidP="00A31204">
                            <w:pPr>
                              <w:pStyle w:val="NoSpacing"/>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49A5CA9F" id="_x0000_t202" coordsize="21600,21600" o:spt="202" path="m,l,21600r21600,l21600,xe">
                <v:stroke joinstyle="miter"/>
                <v:path gradientshapeok="t" o:connecttype="rect"/>
              </v:shapetype>
              <v:shape id="Text Box 1" o:spid="_x0000_s1026" type="#_x0000_t202" style="position:absolute;left:0;text-align:left;margin-left:75pt;margin-top:7.8pt;width:332.25pt;height:2in;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iS4EgIAACQEAAAOAAAAZHJzL2Uyb0RvYy54bWysU8tu2zAQvBfoPxC817IMu3EEy4GbwEUB&#10;IwngFDnTFGkJILksSVtyv75LWn407SnIhVrurvYxM5zddVqRvXC+AVPSfDCkRBgOVWO2Jf35svwy&#10;pcQHZiqmwIiSHoSnd/PPn2atLcQIalCVcASLGF+0tqR1CLbIMs9roZkfgBUGgxKcZgGvbptVjrVY&#10;XatsNBx+zVpwlXXAhffofTgG6TzVl1Lw8CSlF4GokuJsIZ0unZt4ZvMZK7aO2brh/RjsHVNo1hhs&#10;ei71wAIjO9f8U0o33IEHGQYcdAZSNlykHXCbfPhmm3XNrEi7IDjenmHyH1eWP+7X9tmR0H2DDgmM&#10;gLTWFx6dcZ9OOh2/OCnBOEJ4OMMmukA4Osej/HZyM6GEYyyfjqbTYQI2u/xunQ/fBWgSjZI65CXB&#10;xfYrH7Alpp5SYjcDy0apxI0yfzkwMXqyy4zRCt2m6wffQHXAfRwcqfaWLxvsuWI+PDOH3OIKqNfw&#10;hIdU0JYUeouSGtzv//ljPkKOUUpa1EpJ/a8dc4IS9cMgGbf5eBzFlS7jyc0IL+46srmOmJ2+B5Rj&#10;ji/D8mTG/KBOpnSgX1HWi9gVQ8xw7F3ScDLvw1HB+Cy4WCxSEsrJsrAya8tj6QhaRPSle2XO9rAH&#10;ZOwRTqpixRv0j7nxT28Xu4AcJGoiwEdUe9xRiomx/tlErV/fU9blcc//AAAA//8DAFBLAwQUAAYA&#10;CAAAACEAsJCxbt0AAAAKAQAADwAAAGRycy9kb3ducmV2LnhtbEyPzU7DMBCE70i8g7VI3KgdSqIq&#10;xKkqfiQOXCjh7sZLHBGvo9ht0rdne4LbjnY08021XfwgTjjFPpCGbKVAILXB9tRpaD5f7zYgYjJk&#10;zRAINZwxwra+vqpMacNMH3jap05wCMXSaHApjaWUsXXoTVyFEYl/32HyJrGcOmknM3O4H+S9UoX0&#10;piducGbEJ4ftz/7oNaRkd9m5efHx7Wt5f56danPTaH17s+weQSRc0p8ZLviMDjUzHcKRbBQD61zx&#10;lnQ5ChBs2GQPOYiDhrVaFyDrSv6fUP8CAAD//wMAUEsBAi0AFAAGAAgAAAAhALaDOJL+AAAA4QEA&#10;ABMAAAAAAAAAAAAAAAAAAAAAAFtDb250ZW50X1R5cGVzXS54bWxQSwECLQAUAAYACAAAACEAOP0h&#10;/9YAAACUAQAACwAAAAAAAAAAAAAAAAAvAQAAX3JlbHMvLnJlbHNQSwECLQAUAAYACAAAACEApbYk&#10;uBICAAAkBAAADgAAAAAAAAAAAAAAAAAuAgAAZHJzL2Uyb0RvYy54bWxQSwECLQAUAAYACAAAACEA&#10;sJCxbt0AAAAKAQAADwAAAAAAAAAAAAAAAABsBAAAZHJzL2Rvd25yZXYueG1sUEsFBgAAAAAEAAQA&#10;8wAAAHYFAAAAAA==&#10;" filled="f" stroked="f">
                <v:textbox style="mso-fit-shape-to-text:t">
                  <w:txbxContent>
                    <w:p w14:paraId="3F8956D1" w14:textId="289A6C9B" w:rsidR="00A31204" w:rsidRPr="00A31204" w:rsidRDefault="00A31204" w:rsidP="00A31204">
                      <w:pPr>
                        <w:pStyle w:val="NoSpacing"/>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p>
    <w:p w14:paraId="4985A639" w14:textId="63833E12" w:rsidR="009907FE" w:rsidRPr="005F318A" w:rsidRDefault="00663EDF" w:rsidP="00663EDF">
      <w:pPr>
        <w:pStyle w:val="ListParagraph"/>
        <w:numPr>
          <w:ilvl w:val="0"/>
          <w:numId w:val="13"/>
        </w:numPr>
        <w:spacing w:after="0" w:line="240" w:lineRule="auto"/>
        <w:jc w:val="both"/>
        <w:rPr>
          <w:rFonts w:eastAsia="Times New Roman"/>
          <w:color w:val="000000"/>
          <w:sz w:val="22"/>
          <w:shd w:val="clear" w:color="auto" w:fill="FFFFFF"/>
        </w:rPr>
      </w:pPr>
      <w:r w:rsidRPr="005F318A">
        <w:rPr>
          <w:b/>
          <w:bCs/>
          <w:sz w:val="22"/>
        </w:rPr>
        <w:t xml:space="preserve">Case No. 2026-28 Williams </w:t>
      </w:r>
      <w:proofErr w:type="spellStart"/>
      <w:r w:rsidRPr="005F318A">
        <w:rPr>
          <w:b/>
          <w:bCs/>
          <w:sz w:val="22"/>
        </w:rPr>
        <w:t>Laufhutte</w:t>
      </w:r>
      <w:proofErr w:type="spellEnd"/>
      <w:r w:rsidRPr="005F318A">
        <w:rPr>
          <w:sz w:val="22"/>
        </w:rPr>
        <w:t>-Variance application to allow for the construction of a 780 sq foot accessory structure instead of the maximum allowed of 550 sq feet with an 1100 sq foot primary dwelling at 15636 Hwy 15 in the R-E (Residential Estate) District, parcel# 1306 -19-001.015.</w:t>
      </w:r>
      <w:bookmarkEnd w:id="3"/>
    </w:p>
    <w:p w14:paraId="016B05A2" w14:textId="77777777" w:rsidR="00663EDF" w:rsidRPr="00663EDF" w:rsidRDefault="00663EDF" w:rsidP="00663EDF">
      <w:pPr>
        <w:pStyle w:val="ListParagraph"/>
        <w:spacing w:after="0" w:line="240" w:lineRule="auto"/>
        <w:ind w:left="1440"/>
        <w:jc w:val="both"/>
        <w:rPr>
          <w:rFonts w:eastAsia="Times New Roman"/>
          <w:color w:val="000000"/>
          <w:sz w:val="24"/>
          <w:szCs w:val="24"/>
          <w:shd w:val="clear" w:color="auto" w:fill="FFFFFF"/>
        </w:rPr>
      </w:pPr>
    </w:p>
    <w:p w14:paraId="2746BF36" w14:textId="3E93879B" w:rsidR="009907FE" w:rsidRPr="005F318A" w:rsidRDefault="009907FE" w:rsidP="009907FE">
      <w:pPr>
        <w:pStyle w:val="ListParagraph"/>
        <w:numPr>
          <w:ilvl w:val="0"/>
          <w:numId w:val="15"/>
        </w:numPr>
        <w:spacing w:after="0" w:line="240" w:lineRule="auto"/>
        <w:jc w:val="both"/>
        <w:rPr>
          <w:rFonts w:eastAsia="Times New Roman"/>
          <w:b/>
          <w:bCs/>
          <w:color w:val="000000"/>
          <w:sz w:val="26"/>
          <w:szCs w:val="26"/>
          <w:shd w:val="clear" w:color="auto" w:fill="FFFFFF"/>
        </w:rPr>
      </w:pPr>
      <w:r w:rsidRPr="005F318A">
        <w:rPr>
          <w:rFonts w:eastAsia="Times New Roman"/>
          <w:b/>
          <w:bCs/>
          <w:color w:val="000000"/>
          <w:sz w:val="26"/>
          <w:szCs w:val="26"/>
          <w:shd w:val="clear" w:color="auto" w:fill="FFFFFF"/>
        </w:rPr>
        <w:t>New Business:</w:t>
      </w:r>
    </w:p>
    <w:p w14:paraId="01D23F25" w14:textId="77777777" w:rsidR="009907FE" w:rsidRPr="009907FE" w:rsidRDefault="009907FE" w:rsidP="009907FE">
      <w:pPr>
        <w:spacing w:after="0" w:line="240" w:lineRule="auto"/>
        <w:jc w:val="both"/>
        <w:rPr>
          <w:rFonts w:eastAsia="Times New Roman"/>
          <w:b/>
          <w:bCs/>
          <w:color w:val="000000"/>
          <w:sz w:val="24"/>
          <w:szCs w:val="24"/>
          <w:shd w:val="clear" w:color="auto" w:fill="FFFFFF"/>
        </w:rPr>
      </w:pPr>
    </w:p>
    <w:p w14:paraId="4D6BE8AB" w14:textId="77777777" w:rsidR="005B6B53" w:rsidRPr="0028574F" w:rsidRDefault="005B6B53" w:rsidP="005B6B53">
      <w:pPr>
        <w:pStyle w:val="ListParagraph"/>
        <w:numPr>
          <w:ilvl w:val="0"/>
          <w:numId w:val="21"/>
        </w:numPr>
        <w:spacing w:after="0" w:line="240" w:lineRule="auto"/>
        <w:jc w:val="both"/>
        <w:rPr>
          <w:rFonts w:eastAsia="Times New Roman"/>
          <w:b/>
          <w:bCs/>
          <w:color w:val="000000"/>
          <w:sz w:val="24"/>
          <w:szCs w:val="24"/>
          <w:shd w:val="clear" w:color="auto" w:fill="FFFFFF"/>
        </w:rPr>
      </w:pPr>
      <w:r w:rsidRPr="0028574F">
        <w:rPr>
          <w:rFonts w:eastAsia="Times New Roman"/>
          <w:b/>
          <w:bCs/>
          <w:color w:val="000000"/>
          <w:sz w:val="24"/>
          <w:szCs w:val="24"/>
          <w:shd w:val="clear" w:color="auto" w:fill="FFFFFF"/>
        </w:rPr>
        <w:t>Case No. 2026-</w:t>
      </w:r>
      <w:r>
        <w:rPr>
          <w:rFonts w:eastAsia="Times New Roman"/>
          <w:b/>
          <w:bCs/>
          <w:color w:val="000000"/>
          <w:sz w:val="24"/>
          <w:szCs w:val="24"/>
          <w:shd w:val="clear" w:color="auto" w:fill="FFFFFF"/>
        </w:rPr>
        <w:t>37</w:t>
      </w:r>
      <w:r w:rsidRPr="0028574F">
        <w:rPr>
          <w:rFonts w:eastAsia="Times New Roman"/>
          <w:b/>
          <w:bCs/>
          <w:color w:val="000000"/>
          <w:sz w:val="24"/>
          <w:szCs w:val="24"/>
          <w:shd w:val="clear" w:color="auto" w:fill="FFFFFF"/>
        </w:rPr>
        <w:t xml:space="preserve"> </w:t>
      </w:r>
      <w:r>
        <w:rPr>
          <w:rFonts w:eastAsia="Times New Roman"/>
          <w:b/>
          <w:bCs/>
          <w:color w:val="000000"/>
          <w:sz w:val="24"/>
          <w:szCs w:val="24"/>
          <w:shd w:val="clear" w:color="auto" w:fill="FFFFFF"/>
        </w:rPr>
        <w:t>Chris Staples-</w:t>
      </w:r>
      <w:r>
        <w:rPr>
          <w:rFonts w:eastAsia="Times New Roman"/>
          <w:color w:val="000000"/>
          <w:sz w:val="24"/>
          <w:szCs w:val="24"/>
          <w:shd w:val="clear" w:color="auto" w:fill="FFFFFF"/>
        </w:rPr>
        <w:t xml:space="preserve">Conditional Use Permit application to </w:t>
      </w:r>
      <w:proofErr w:type="gramStart"/>
      <w:r>
        <w:rPr>
          <w:rFonts w:eastAsia="Times New Roman"/>
          <w:color w:val="000000"/>
          <w:sz w:val="24"/>
          <w:szCs w:val="24"/>
          <w:shd w:val="clear" w:color="auto" w:fill="FFFFFF"/>
        </w:rPr>
        <w:t>allow for</w:t>
      </w:r>
      <w:proofErr w:type="gramEnd"/>
      <w:r>
        <w:rPr>
          <w:rFonts w:eastAsia="Times New Roman"/>
          <w:color w:val="000000"/>
          <w:sz w:val="24"/>
          <w:szCs w:val="24"/>
          <w:shd w:val="clear" w:color="auto" w:fill="FFFFFF"/>
        </w:rPr>
        <w:t xml:space="preserve"> outdoor storage incidental to his fence company at 10418 Seymour Ave Units I &amp; J, in the C-2 (General Commercial District), parcel# 1409D-02-037.000</w:t>
      </w:r>
    </w:p>
    <w:p w14:paraId="3FC9C4A8" w14:textId="77777777" w:rsidR="005B6B53" w:rsidRPr="0028574F" w:rsidRDefault="005B6B53" w:rsidP="005B6B53">
      <w:pPr>
        <w:pStyle w:val="ListParagraph"/>
        <w:spacing w:after="0" w:line="240" w:lineRule="auto"/>
        <w:ind w:left="1440"/>
        <w:jc w:val="both"/>
        <w:rPr>
          <w:rFonts w:eastAsia="Times New Roman"/>
          <w:color w:val="000000"/>
          <w:sz w:val="24"/>
          <w:szCs w:val="24"/>
          <w:shd w:val="clear" w:color="auto" w:fill="FFFFFF"/>
        </w:rPr>
      </w:pPr>
    </w:p>
    <w:p w14:paraId="3A8A4762" w14:textId="77777777" w:rsidR="005B6B53" w:rsidRDefault="005B6B53" w:rsidP="005B6B53">
      <w:pPr>
        <w:pStyle w:val="ListParagraph"/>
        <w:numPr>
          <w:ilvl w:val="0"/>
          <w:numId w:val="21"/>
        </w:numPr>
        <w:spacing w:after="0" w:line="240" w:lineRule="auto"/>
        <w:jc w:val="both"/>
        <w:rPr>
          <w:rFonts w:eastAsia="Times New Roman"/>
          <w:color w:val="000000"/>
          <w:sz w:val="24"/>
          <w:szCs w:val="24"/>
          <w:shd w:val="clear" w:color="auto" w:fill="FFFFFF"/>
        </w:rPr>
      </w:pPr>
      <w:r>
        <w:rPr>
          <w:rFonts w:eastAsia="Times New Roman"/>
          <w:b/>
          <w:bCs/>
          <w:color w:val="000000"/>
          <w:sz w:val="24"/>
          <w:szCs w:val="24"/>
          <w:shd w:val="clear" w:color="auto" w:fill="FFFFFF"/>
        </w:rPr>
        <w:t>Case No. 2026-38 Michael and Kristen Price</w:t>
      </w:r>
      <w:r>
        <w:rPr>
          <w:rFonts w:eastAsia="Times New Roman"/>
          <w:color w:val="000000"/>
          <w:sz w:val="24"/>
          <w:szCs w:val="24"/>
          <w:shd w:val="clear" w:color="auto" w:fill="FFFFFF"/>
        </w:rPr>
        <w:t>-Variance application to allow for the construction of an accessory structure totaling 2700 square feet, which is 950 square feet over the allowance of 1750 at half the square footage of the primary dwelling at 14491 Longwood Cir in the R-1 (Single-Family Residential) District, parcel#  1407 -28-011.078</w:t>
      </w:r>
    </w:p>
    <w:p w14:paraId="29E74BFA" w14:textId="6BDCE6ED" w:rsidR="00A347B3" w:rsidRPr="00A347B3" w:rsidRDefault="00A347B3" w:rsidP="00663EDF">
      <w:pPr>
        <w:pStyle w:val="ListParagraph"/>
        <w:spacing w:after="0" w:line="240" w:lineRule="auto"/>
        <w:ind w:left="1800"/>
        <w:rPr>
          <w:rFonts w:eastAsia="Times New Roman"/>
          <w:color w:val="000000"/>
          <w:sz w:val="24"/>
          <w:szCs w:val="24"/>
          <w:shd w:val="clear" w:color="auto" w:fill="FFFFFF"/>
        </w:rPr>
      </w:pPr>
      <w:r w:rsidRPr="00A347B3">
        <w:rPr>
          <w:sz w:val="24"/>
          <w:szCs w:val="24"/>
        </w:rPr>
        <w:br/>
      </w:r>
    </w:p>
    <w:p w14:paraId="35CB6CC9" w14:textId="77777777" w:rsidR="00FE7B4A" w:rsidRDefault="009907FE" w:rsidP="00663EDF">
      <w:pPr>
        <w:pStyle w:val="ListParagraph"/>
        <w:spacing w:after="0" w:line="240" w:lineRule="auto"/>
        <w:ind w:left="1080"/>
        <w:jc w:val="both"/>
        <w:rPr>
          <w:rFonts w:eastAsia="Times New Roman"/>
          <w:sz w:val="26"/>
          <w:szCs w:val="26"/>
        </w:rPr>
      </w:pPr>
      <w:r w:rsidRPr="005F318A">
        <w:rPr>
          <w:rFonts w:eastAsia="Times New Roman"/>
          <w:sz w:val="26"/>
          <w:szCs w:val="26"/>
        </w:rPr>
        <w:t>V</w:t>
      </w:r>
      <w:r w:rsidR="00B9769F" w:rsidRPr="005F318A">
        <w:rPr>
          <w:rFonts w:eastAsia="Times New Roman"/>
          <w:sz w:val="26"/>
          <w:szCs w:val="26"/>
        </w:rPr>
        <w:t xml:space="preserve">III.  CHAIRMAN AND COMMISSIONERS CLOSING COMMENTS </w:t>
      </w:r>
    </w:p>
    <w:p w14:paraId="3F1C58C8" w14:textId="456B05D4" w:rsidR="00C45CF8" w:rsidRPr="005F318A" w:rsidRDefault="00B9769F" w:rsidP="00663EDF">
      <w:pPr>
        <w:pStyle w:val="ListParagraph"/>
        <w:spacing w:after="0" w:line="240" w:lineRule="auto"/>
        <w:ind w:left="1080"/>
        <w:jc w:val="both"/>
        <w:rPr>
          <w:rFonts w:eastAsia="Times New Roman"/>
          <w:b/>
          <w:color w:val="000000"/>
          <w:sz w:val="26"/>
          <w:szCs w:val="26"/>
        </w:rPr>
      </w:pPr>
      <w:r w:rsidRPr="005F318A">
        <w:rPr>
          <w:rFonts w:eastAsia="Times New Roman"/>
          <w:sz w:val="26"/>
          <w:szCs w:val="26"/>
        </w:rPr>
        <w:t xml:space="preserve">IX.      MOTION TO ADJOURN </w:t>
      </w:r>
    </w:p>
    <w:sectPr w:rsidR="00C45CF8" w:rsidRPr="005F318A" w:rsidSect="00EC07AA">
      <w:pgSz w:w="12240" w:h="15840"/>
      <w:pgMar w:top="14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3751C"/>
    <w:multiLevelType w:val="hybridMultilevel"/>
    <w:tmpl w:val="7526910A"/>
    <w:lvl w:ilvl="0" w:tplc="D42C513A">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06C72D41"/>
    <w:multiLevelType w:val="hybridMultilevel"/>
    <w:tmpl w:val="FF309674"/>
    <w:lvl w:ilvl="0" w:tplc="FFFFFFFF">
      <w:start w:val="1"/>
      <w:numFmt w:val="decimal"/>
      <w:lvlText w:val="%1."/>
      <w:lvlJc w:val="left"/>
      <w:pPr>
        <w:ind w:left="1080" w:hanging="360"/>
      </w:pPr>
      <w:rPr>
        <w:rFonts w:hint="default"/>
        <w:b/>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9D85173"/>
    <w:multiLevelType w:val="hybridMultilevel"/>
    <w:tmpl w:val="F7786A88"/>
    <w:lvl w:ilvl="0" w:tplc="0409000F">
      <w:start w:val="1"/>
      <w:numFmt w:val="decimal"/>
      <w:lvlText w:val="%1."/>
      <w:lvlJc w:val="left"/>
      <w:pPr>
        <w:ind w:left="1800" w:hanging="360"/>
      </w:pPr>
      <w:rPr>
        <w:rFonts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 w15:restartNumberingAfterBreak="0">
    <w:nsid w:val="14855712"/>
    <w:multiLevelType w:val="hybridMultilevel"/>
    <w:tmpl w:val="FF309674"/>
    <w:lvl w:ilvl="0" w:tplc="FFFFFFFF">
      <w:start w:val="1"/>
      <w:numFmt w:val="decimal"/>
      <w:lvlText w:val="%1."/>
      <w:lvlJc w:val="left"/>
      <w:pPr>
        <w:ind w:left="1440" w:hanging="360"/>
      </w:pPr>
      <w:rPr>
        <w:rFonts w:hint="default"/>
        <w:b/>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15:restartNumberingAfterBreak="0">
    <w:nsid w:val="154124B5"/>
    <w:multiLevelType w:val="hybridMultilevel"/>
    <w:tmpl w:val="401608E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8540541"/>
    <w:multiLevelType w:val="hybridMultilevel"/>
    <w:tmpl w:val="B4DE4BBA"/>
    <w:lvl w:ilvl="0" w:tplc="6C80F09E">
      <w:start w:val="4"/>
      <w:numFmt w:val="decimal"/>
      <w:lvlText w:val="%1."/>
      <w:lvlJc w:val="left"/>
      <w:pPr>
        <w:ind w:left="1080" w:hanging="360"/>
      </w:pPr>
      <w:rPr>
        <w:rFonts w:hint="default"/>
        <w:b/>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8A3571D"/>
    <w:multiLevelType w:val="hybridMultilevel"/>
    <w:tmpl w:val="2BBE9A62"/>
    <w:lvl w:ilvl="0" w:tplc="1BACD698">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8FF3743"/>
    <w:multiLevelType w:val="hybridMultilevel"/>
    <w:tmpl w:val="36B87C26"/>
    <w:lvl w:ilvl="0" w:tplc="13E0F51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83265F"/>
    <w:multiLevelType w:val="hybridMultilevel"/>
    <w:tmpl w:val="11345C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F9181F"/>
    <w:multiLevelType w:val="hybridMultilevel"/>
    <w:tmpl w:val="5E5204C0"/>
    <w:lvl w:ilvl="0" w:tplc="505E9890">
      <w:start w:val="1"/>
      <w:numFmt w:val="decimal"/>
      <w:lvlText w:val="%1."/>
      <w:lvlJc w:val="left"/>
      <w:pPr>
        <w:ind w:left="1440" w:hanging="360"/>
      </w:pPr>
      <w:rPr>
        <w:rFonts w:hint="default"/>
        <w:b/>
        <w:color w:val="000000"/>
        <w:sz w:val="2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0360947"/>
    <w:multiLevelType w:val="hybridMultilevel"/>
    <w:tmpl w:val="1DE672FC"/>
    <w:lvl w:ilvl="0" w:tplc="80ACBC8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2DA5F17"/>
    <w:multiLevelType w:val="hybridMultilevel"/>
    <w:tmpl w:val="8C46C654"/>
    <w:lvl w:ilvl="0" w:tplc="0AB29A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D172D6C"/>
    <w:multiLevelType w:val="hybridMultilevel"/>
    <w:tmpl w:val="FF309674"/>
    <w:lvl w:ilvl="0" w:tplc="FFFFFFFF">
      <w:start w:val="1"/>
      <w:numFmt w:val="decimal"/>
      <w:lvlText w:val="%1."/>
      <w:lvlJc w:val="left"/>
      <w:pPr>
        <w:ind w:left="1080" w:hanging="360"/>
      </w:pPr>
      <w:rPr>
        <w:rFonts w:hint="default"/>
        <w:b/>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60EC1A73"/>
    <w:multiLevelType w:val="hybridMultilevel"/>
    <w:tmpl w:val="27EA91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3E33E97"/>
    <w:multiLevelType w:val="hybridMultilevel"/>
    <w:tmpl w:val="FF309674"/>
    <w:lvl w:ilvl="0" w:tplc="331C3CAC">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64A6656"/>
    <w:multiLevelType w:val="hybridMultilevel"/>
    <w:tmpl w:val="FF309674"/>
    <w:lvl w:ilvl="0" w:tplc="FFFFFFFF">
      <w:start w:val="1"/>
      <w:numFmt w:val="decimal"/>
      <w:lvlText w:val="%1."/>
      <w:lvlJc w:val="left"/>
      <w:pPr>
        <w:ind w:left="1440" w:hanging="360"/>
      </w:pPr>
      <w:rPr>
        <w:rFonts w:hint="default"/>
        <w:b/>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6DA75CAE"/>
    <w:multiLevelType w:val="hybridMultilevel"/>
    <w:tmpl w:val="7F9C2886"/>
    <w:lvl w:ilvl="0" w:tplc="04090001">
      <w:start w:val="1"/>
      <w:numFmt w:val="bullet"/>
      <w:lvlText w:val=""/>
      <w:lvlJc w:val="left"/>
      <w:pPr>
        <w:ind w:left="1800" w:hanging="360"/>
      </w:pPr>
      <w:rPr>
        <w:rFonts w:ascii="Symbol" w:hAnsi="Symbol" w:hint="default"/>
        <w:sz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7725055B"/>
    <w:multiLevelType w:val="hybridMultilevel"/>
    <w:tmpl w:val="07CA31A0"/>
    <w:lvl w:ilvl="0" w:tplc="62ACBD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A8467DF"/>
    <w:multiLevelType w:val="hybridMultilevel"/>
    <w:tmpl w:val="4B3213DA"/>
    <w:lvl w:ilvl="0" w:tplc="0BDC3DA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36252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16170810">
    <w:abstractNumId w:val="10"/>
  </w:num>
  <w:num w:numId="3" w16cid:durableId="142940216">
    <w:abstractNumId w:val="6"/>
  </w:num>
  <w:num w:numId="4" w16cid:durableId="756943528">
    <w:abstractNumId w:val="16"/>
  </w:num>
  <w:num w:numId="5" w16cid:durableId="703480425">
    <w:abstractNumId w:val="7"/>
  </w:num>
  <w:num w:numId="6" w16cid:durableId="938871837">
    <w:abstractNumId w:val="13"/>
  </w:num>
  <w:num w:numId="7" w16cid:durableId="1084569663">
    <w:abstractNumId w:val="0"/>
  </w:num>
  <w:num w:numId="8" w16cid:durableId="1663119603">
    <w:abstractNumId w:val="4"/>
  </w:num>
  <w:num w:numId="9" w16cid:durableId="515777955">
    <w:abstractNumId w:val="9"/>
  </w:num>
  <w:num w:numId="10" w16cid:durableId="2119568084">
    <w:abstractNumId w:val="14"/>
  </w:num>
  <w:num w:numId="11" w16cid:durableId="1481920817">
    <w:abstractNumId w:val="5"/>
  </w:num>
  <w:num w:numId="12" w16cid:durableId="1407266311">
    <w:abstractNumId w:val="18"/>
  </w:num>
  <w:num w:numId="13" w16cid:durableId="14274616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20776191">
    <w:abstractNumId w:val="17"/>
  </w:num>
  <w:num w:numId="15" w16cid:durableId="1606766816">
    <w:abstractNumId w:val="8"/>
  </w:num>
  <w:num w:numId="16" w16cid:durableId="266428815">
    <w:abstractNumId w:val="11"/>
  </w:num>
  <w:num w:numId="17" w16cid:durableId="1676377599">
    <w:abstractNumId w:val="2"/>
  </w:num>
  <w:num w:numId="18" w16cid:durableId="966159320">
    <w:abstractNumId w:val="12"/>
  </w:num>
  <w:num w:numId="19" w16cid:durableId="1099563372">
    <w:abstractNumId w:val="1"/>
  </w:num>
  <w:num w:numId="20" w16cid:durableId="1080248662">
    <w:abstractNumId w:val="15"/>
  </w:num>
  <w:num w:numId="21" w16cid:durableId="519658694">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sjQzMzU1sjC2NDYyMzdW0lEKTi0uzszPAykwrAUAckxBSSwAAAA="/>
  </w:docVars>
  <w:rsids>
    <w:rsidRoot w:val="006909EA"/>
    <w:rsid w:val="00005D14"/>
    <w:rsid w:val="000069E9"/>
    <w:rsid w:val="00011AE3"/>
    <w:rsid w:val="00012A90"/>
    <w:rsid w:val="00021AEB"/>
    <w:rsid w:val="0003122B"/>
    <w:rsid w:val="0003661C"/>
    <w:rsid w:val="0003787F"/>
    <w:rsid w:val="00043D35"/>
    <w:rsid w:val="00044384"/>
    <w:rsid w:val="0005168F"/>
    <w:rsid w:val="000555E8"/>
    <w:rsid w:val="000700C3"/>
    <w:rsid w:val="00070FBF"/>
    <w:rsid w:val="000811AE"/>
    <w:rsid w:val="0009331E"/>
    <w:rsid w:val="000A4DA9"/>
    <w:rsid w:val="000B5831"/>
    <w:rsid w:val="000C35C2"/>
    <w:rsid w:val="000C77E3"/>
    <w:rsid w:val="000D10B4"/>
    <w:rsid w:val="000D32E2"/>
    <w:rsid w:val="001105CD"/>
    <w:rsid w:val="00113E80"/>
    <w:rsid w:val="00114532"/>
    <w:rsid w:val="00126490"/>
    <w:rsid w:val="00131141"/>
    <w:rsid w:val="00160406"/>
    <w:rsid w:val="00161AB4"/>
    <w:rsid w:val="00167484"/>
    <w:rsid w:val="0017063E"/>
    <w:rsid w:val="001942D2"/>
    <w:rsid w:val="0019660B"/>
    <w:rsid w:val="001B17A9"/>
    <w:rsid w:val="001B2F23"/>
    <w:rsid w:val="001C7498"/>
    <w:rsid w:val="001D235E"/>
    <w:rsid w:val="001D4F60"/>
    <w:rsid w:val="001D6B4D"/>
    <w:rsid w:val="001F2C32"/>
    <w:rsid w:val="001F2DF9"/>
    <w:rsid w:val="001F4FC7"/>
    <w:rsid w:val="0020114B"/>
    <w:rsid w:val="00210BC3"/>
    <w:rsid w:val="00215024"/>
    <w:rsid w:val="00215051"/>
    <w:rsid w:val="00226F27"/>
    <w:rsid w:val="00231A49"/>
    <w:rsid w:val="00244915"/>
    <w:rsid w:val="00245093"/>
    <w:rsid w:val="00246A1A"/>
    <w:rsid w:val="00260A40"/>
    <w:rsid w:val="00262A64"/>
    <w:rsid w:val="00266B03"/>
    <w:rsid w:val="002675BA"/>
    <w:rsid w:val="002822A7"/>
    <w:rsid w:val="002908BC"/>
    <w:rsid w:val="002A5581"/>
    <w:rsid w:val="002B0B05"/>
    <w:rsid w:val="002B55CD"/>
    <w:rsid w:val="002F7B0D"/>
    <w:rsid w:val="00303389"/>
    <w:rsid w:val="00306368"/>
    <w:rsid w:val="00310A76"/>
    <w:rsid w:val="0031258A"/>
    <w:rsid w:val="0031416F"/>
    <w:rsid w:val="00323614"/>
    <w:rsid w:val="0033576C"/>
    <w:rsid w:val="00346CD4"/>
    <w:rsid w:val="003512D9"/>
    <w:rsid w:val="0036254B"/>
    <w:rsid w:val="003802A4"/>
    <w:rsid w:val="003A76BA"/>
    <w:rsid w:val="003C147B"/>
    <w:rsid w:val="003D2AF1"/>
    <w:rsid w:val="003D6C9E"/>
    <w:rsid w:val="003E184C"/>
    <w:rsid w:val="003E7F54"/>
    <w:rsid w:val="0040493B"/>
    <w:rsid w:val="00427BFE"/>
    <w:rsid w:val="00443D8B"/>
    <w:rsid w:val="00460EBA"/>
    <w:rsid w:val="00461002"/>
    <w:rsid w:val="0046450B"/>
    <w:rsid w:val="00475351"/>
    <w:rsid w:val="00484747"/>
    <w:rsid w:val="004852D5"/>
    <w:rsid w:val="00485BA5"/>
    <w:rsid w:val="004958BC"/>
    <w:rsid w:val="004A06E6"/>
    <w:rsid w:val="004C769E"/>
    <w:rsid w:val="004E01BF"/>
    <w:rsid w:val="004E607C"/>
    <w:rsid w:val="00501602"/>
    <w:rsid w:val="00501A33"/>
    <w:rsid w:val="00512822"/>
    <w:rsid w:val="00530D4D"/>
    <w:rsid w:val="00531A7E"/>
    <w:rsid w:val="00537F98"/>
    <w:rsid w:val="00546723"/>
    <w:rsid w:val="0055108F"/>
    <w:rsid w:val="00554DEC"/>
    <w:rsid w:val="00555435"/>
    <w:rsid w:val="00561A6F"/>
    <w:rsid w:val="005661E7"/>
    <w:rsid w:val="00573749"/>
    <w:rsid w:val="0059058A"/>
    <w:rsid w:val="005A535E"/>
    <w:rsid w:val="005A63A4"/>
    <w:rsid w:val="005A769F"/>
    <w:rsid w:val="005B0C9C"/>
    <w:rsid w:val="005B1E25"/>
    <w:rsid w:val="005B6B53"/>
    <w:rsid w:val="005C0322"/>
    <w:rsid w:val="005C10CB"/>
    <w:rsid w:val="005D54A5"/>
    <w:rsid w:val="005D6DB2"/>
    <w:rsid w:val="005E3248"/>
    <w:rsid w:val="005F318A"/>
    <w:rsid w:val="005F37A9"/>
    <w:rsid w:val="005F3833"/>
    <w:rsid w:val="005F615F"/>
    <w:rsid w:val="005F621C"/>
    <w:rsid w:val="0060775E"/>
    <w:rsid w:val="006250ED"/>
    <w:rsid w:val="006374F2"/>
    <w:rsid w:val="0064224A"/>
    <w:rsid w:val="00642345"/>
    <w:rsid w:val="0065105F"/>
    <w:rsid w:val="00655BE3"/>
    <w:rsid w:val="006571F0"/>
    <w:rsid w:val="006579AC"/>
    <w:rsid w:val="00663EDF"/>
    <w:rsid w:val="00663EEA"/>
    <w:rsid w:val="00670F28"/>
    <w:rsid w:val="00681821"/>
    <w:rsid w:val="00681B58"/>
    <w:rsid w:val="00681B5F"/>
    <w:rsid w:val="00685651"/>
    <w:rsid w:val="00686276"/>
    <w:rsid w:val="006909EA"/>
    <w:rsid w:val="00693178"/>
    <w:rsid w:val="006A4F6E"/>
    <w:rsid w:val="006C2BBD"/>
    <w:rsid w:val="006C5078"/>
    <w:rsid w:val="006C535E"/>
    <w:rsid w:val="006D0898"/>
    <w:rsid w:val="006E3CA4"/>
    <w:rsid w:val="0072116A"/>
    <w:rsid w:val="00722AF6"/>
    <w:rsid w:val="00730C22"/>
    <w:rsid w:val="007338C1"/>
    <w:rsid w:val="00737A30"/>
    <w:rsid w:val="00740D8A"/>
    <w:rsid w:val="007428EB"/>
    <w:rsid w:val="00764D92"/>
    <w:rsid w:val="00766EC3"/>
    <w:rsid w:val="0076706F"/>
    <w:rsid w:val="00770647"/>
    <w:rsid w:val="00772C55"/>
    <w:rsid w:val="007841FD"/>
    <w:rsid w:val="007872DD"/>
    <w:rsid w:val="007924E2"/>
    <w:rsid w:val="007A2901"/>
    <w:rsid w:val="007C0910"/>
    <w:rsid w:val="007D3FE6"/>
    <w:rsid w:val="007F74A9"/>
    <w:rsid w:val="008048B2"/>
    <w:rsid w:val="00807CDB"/>
    <w:rsid w:val="00811FD9"/>
    <w:rsid w:val="008128D2"/>
    <w:rsid w:val="008147CE"/>
    <w:rsid w:val="00816809"/>
    <w:rsid w:val="008258E5"/>
    <w:rsid w:val="00832688"/>
    <w:rsid w:val="00832E22"/>
    <w:rsid w:val="008373BC"/>
    <w:rsid w:val="00837A82"/>
    <w:rsid w:val="00853259"/>
    <w:rsid w:val="00853FAD"/>
    <w:rsid w:val="00861D45"/>
    <w:rsid w:val="00873B97"/>
    <w:rsid w:val="00874044"/>
    <w:rsid w:val="00885B66"/>
    <w:rsid w:val="008C2B53"/>
    <w:rsid w:val="008E2AA5"/>
    <w:rsid w:val="008E685E"/>
    <w:rsid w:val="008F7A93"/>
    <w:rsid w:val="009013BA"/>
    <w:rsid w:val="00903F85"/>
    <w:rsid w:val="00906C76"/>
    <w:rsid w:val="00933234"/>
    <w:rsid w:val="0093510A"/>
    <w:rsid w:val="009374CA"/>
    <w:rsid w:val="00944CF1"/>
    <w:rsid w:val="009541C1"/>
    <w:rsid w:val="009604F4"/>
    <w:rsid w:val="009741BC"/>
    <w:rsid w:val="009817A6"/>
    <w:rsid w:val="00981F92"/>
    <w:rsid w:val="009907FE"/>
    <w:rsid w:val="00993787"/>
    <w:rsid w:val="00994C00"/>
    <w:rsid w:val="00995068"/>
    <w:rsid w:val="009A028C"/>
    <w:rsid w:val="009A3962"/>
    <w:rsid w:val="009A64C1"/>
    <w:rsid w:val="009B13D0"/>
    <w:rsid w:val="009C0FEC"/>
    <w:rsid w:val="009D0EE3"/>
    <w:rsid w:val="009D1882"/>
    <w:rsid w:val="009D2F9D"/>
    <w:rsid w:val="009D6594"/>
    <w:rsid w:val="009D6F6E"/>
    <w:rsid w:val="009D7212"/>
    <w:rsid w:val="009E1BE7"/>
    <w:rsid w:val="00A00DBD"/>
    <w:rsid w:val="00A01AA3"/>
    <w:rsid w:val="00A034D3"/>
    <w:rsid w:val="00A10138"/>
    <w:rsid w:val="00A10F1F"/>
    <w:rsid w:val="00A20C53"/>
    <w:rsid w:val="00A21510"/>
    <w:rsid w:val="00A2648B"/>
    <w:rsid w:val="00A31204"/>
    <w:rsid w:val="00A31886"/>
    <w:rsid w:val="00A347B3"/>
    <w:rsid w:val="00A35C6A"/>
    <w:rsid w:val="00A43383"/>
    <w:rsid w:val="00A43BCB"/>
    <w:rsid w:val="00A44BFC"/>
    <w:rsid w:val="00A51062"/>
    <w:rsid w:val="00A65D3C"/>
    <w:rsid w:val="00A67ED7"/>
    <w:rsid w:val="00A71D3F"/>
    <w:rsid w:val="00A73577"/>
    <w:rsid w:val="00A7433D"/>
    <w:rsid w:val="00A8240C"/>
    <w:rsid w:val="00A855E5"/>
    <w:rsid w:val="00A85FD1"/>
    <w:rsid w:val="00A9050C"/>
    <w:rsid w:val="00A9579C"/>
    <w:rsid w:val="00AA140E"/>
    <w:rsid w:val="00AB666E"/>
    <w:rsid w:val="00AC1678"/>
    <w:rsid w:val="00AD4F81"/>
    <w:rsid w:val="00AE0471"/>
    <w:rsid w:val="00AE239C"/>
    <w:rsid w:val="00AE7F95"/>
    <w:rsid w:val="00AF2EC0"/>
    <w:rsid w:val="00AF5C61"/>
    <w:rsid w:val="00B005FF"/>
    <w:rsid w:val="00B17C77"/>
    <w:rsid w:val="00B21430"/>
    <w:rsid w:val="00B22863"/>
    <w:rsid w:val="00B24D71"/>
    <w:rsid w:val="00B3602D"/>
    <w:rsid w:val="00B40430"/>
    <w:rsid w:val="00B514A0"/>
    <w:rsid w:val="00B6459F"/>
    <w:rsid w:val="00B71598"/>
    <w:rsid w:val="00B725F3"/>
    <w:rsid w:val="00B81161"/>
    <w:rsid w:val="00B838FB"/>
    <w:rsid w:val="00B8797C"/>
    <w:rsid w:val="00B90B32"/>
    <w:rsid w:val="00B93362"/>
    <w:rsid w:val="00B9769F"/>
    <w:rsid w:val="00BB5237"/>
    <w:rsid w:val="00BB6880"/>
    <w:rsid w:val="00BC1D0F"/>
    <w:rsid w:val="00BC27E2"/>
    <w:rsid w:val="00BC32A4"/>
    <w:rsid w:val="00BC5266"/>
    <w:rsid w:val="00BD195B"/>
    <w:rsid w:val="00BD2BDB"/>
    <w:rsid w:val="00BD7170"/>
    <w:rsid w:val="00BF2B98"/>
    <w:rsid w:val="00BF355A"/>
    <w:rsid w:val="00BF5522"/>
    <w:rsid w:val="00C14EE2"/>
    <w:rsid w:val="00C17198"/>
    <w:rsid w:val="00C2339E"/>
    <w:rsid w:val="00C2632A"/>
    <w:rsid w:val="00C30079"/>
    <w:rsid w:val="00C345E4"/>
    <w:rsid w:val="00C40C14"/>
    <w:rsid w:val="00C41A17"/>
    <w:rsid w:val="00C45CF8"/>
    <w:rsid w:val="00C46E37"/>
    <w:rsid w:val="00C55877"/>
    <w:rsid w:val="00C72DC8"/>
    <w:rsid w:val="00C811E3"/>
    <w:rsid w:val="00CA03B3"/>
    <w:rsid w:val="00CB21AC"/>
    <w:rsid w:val="00CB3E3D"/>
    <w:rsid w:val="00CC0CF6"/>
    <w:rsid w:val="00CC1DBC"/>
    <w:rsid w:val="00CC4772"/>
    <w:rsid w:val="00CD40D6"/>
    <w:rsid w:val="00CE1518"/>
    <w:rsid w:val="00CE4622"/>
    <w:rsid w:val="00CE47F8"/>
    <w:rsid w:val="00CF75AB"/>
    <w:rsid w:val="00D1383F"/>
    <w:rsid w:val="00D20CD8"/>
    <w:rsid w:val="00D30800"/>
    <w:rsid w:val="00D31519"/>
    <w:rsid w:val="00D3347B"/>
    <w:rsid w:val="00D33EDA"/>
    <w:rsid w:val="00D37324"/>
    <w:rsid w:val="00D43F03"/>
    <w:rsid w:val="00D57438"/>
    <w:rsid w:val="00D60937"/>
    <w:rsid w:val="00D62C66"/>
    <w:rsid w:val="00D66D2A"/>
    <w:rsid w:val="00D71057"/>
    <w:rsid w:val="00D84885"/>
    <w:rsid w:val="00D86139"/>
    <w:rsid w:val="00D86B3D"/>
    <w:rsid w:val="00D90113"/>
    <w:rsid w:val="00DA2125"/>
    <w:rsid w:val="00DA2880"/>
    <w:rsid w:val="00DB6C39"/>
    <w:rsid w:val="00DC3EE2"/>
    <w:rsid w:val="00DE0C5B"/>
    <w:rsid w:val="00E01D00"/>
    <w:rsid w:val="00E03395"/>
    <w:rsid w:val="00E03486"/>
    <w:rsid w:val="00E07A22"/>
    <w:rsid w:val="00E11515"/>
    <w:rsid w:val="00E20482"/>
    <w:rsid w:val="00E2125A"/>
    <w:rsid w:val="00E220D5"/>
    <w:rsid w:val="00E329B5"/>
    <w:rsid w:val="00E35538"/>
    <w:rsid w:val="00E367B6"/>
    <w:rsid w:val="00E4615F"/>
    <w:rsid w:val="00E527BC"/>
    <w:rsid w:val="00E54E6B"/>
    <w:rsid w:val="00E611C9"/>
    <w:rsid w:val="00E6659D"/>
    <w:rsid w:val="00E82F01"/>
    <w:rsid w:val="00E87753"/>
    <w:rsid w:val="00EA732E"/>
    <w:rsid w:val="00EB700F"/>
    <w:rsid w:val="00EB7B14"/>
    <w:rsid w:val="00EC07AA"/>
    <w:rsid w:val="00EE5537"/>
    <w:rsid w:val="00EF5508"/>
    <w:rsid w:val="00F11886"/>
    <w:rsid w:val="00F14FF3"/>
    <w:rsid w:val="00F23509"/>
    <w:rsid w:val="00F32C55"/>
    <w:rsid w:val="00F35FD3"/>
    <w:rsid w:val="00F37DC2"/>
    <w:rsid w:val="00F463D5"/>
    <w:rsid w:val="00F62994"/>
    <w:rsid w:val="00F63AF4"/>
    <w:rsid w:val="00F66CDF"/>
    <w:rsid w:val="00F746A6"/>
    <w:rsid w:val="00F75E8E"/>
    <w:rsid w:val="00F83756"/>
    <w:rsid w:val="00F91BCC"/>
    <w:rsid w:val="00FA442A"/>
    <w:rsid w:val="00FC076F"/>
    <w:rsid w:val="00FC29D0"/>
    <w:rsid w:val="00FE13EA"/>
    <w:rsid w:val="00FE2C07"/>
    <w:rsid w:val="00FE727F"/>
    <w:rsid w:val="00FE7B4A"/>
    <w:rsid w:val="00FF20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7E5BA"/>
  <w15:docId w15:val="{6BE19166-294E-403C-AD51-F0B6CAE39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09EA"/>
    <w:rPr>
      <w:rFonts w:ascii="Times New Roman" w:eastAsia="Calibri" w:hAnsi="Times New Roman" w:cs="Times New Roman"/>
      <w:sz w:val="20"/>
    </w:rPr>
  </w:style>
  <w:style w:type="paragraph" w:styleId="Heading2">
    <w:name w:val="heading 2"/>
    <w:basedOn w:val="Normal"/>
    <w:next w:val="Normal"/>
    <w:link w:val="Heading2Char"/>
    <w:uiPriority w:val="9"/>
    <w:unhideWhenUsed/>
    <w:qFormat/>
    <w:rsid w:val="00A44BF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9317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909EA"/>
    <w:pPr>
      <w:spacing w:after="0" w:line="240" w:lineRule="auto"/>
    </w:pPr>
    <w:rPr>
      <w:rFonts w:ascii="Times New Roman" w:hAnsi="Times New Roman" w:cs="Times New Roman"/>
      <w:sz w:val="24"/>
      <w:szCs w:val="24"/>
    </w:rPr>
  </w:style>
  <w:style w:type="paragraph" w:styleId="ListParagraph">
    <w:name w:val="List Paragraph"/>
    <w:basedOn w:val="Normal"/>
    <w:uiPriority w:val="34"/>
    <w:qFormat/>
    <w:rsid w:val="006909EA"/>
    <w:pPr>
      <w:ind w:left="720"/>
      <w:contextualSpacing/>
    </w:pPr>
  </w:style>
  <w:style w:type="character" w:customStyle="1" w:styleId="Heading2Char">
    <w:name w:val="Heading 2 Char"/>
    <w:basedOn w:val="DefaultParagraphFont"/>
    <w:link w:val="Heading2"/>
    <w:uiPriority w:val="9"/>
    <w:rsid w:val="00A44BFC"/>
    <w:rPr>
      <w:rFonts w:asciiTheme="majorHAnsi" w:eastAsiaTheme="majorEastAsia" w:hAnsiTheme="majorHAnsi" w:cstheme="majorBidi"/>
      <w:b/>
      <w:bCs/>
      <w:color w:val="4F81BD" w:themeColor="accent1"/>
      <w:sz w:val="26"/>
      <w:szCs w:val="26"/>
    </w:rPr>
  </w:style>
  <w:style w:type="character" w:customStyle="1" w:styleId="Normal1">
    <w:name w:val="Normal1"/>
    <w:basedOn w:val="DefaultParagraphFont"/>
    <w:rsid w:val="00E03486"/>
  </w:style>
  <w:style w:type="character" w:styleId="Emphasis">
    <w:name w:val="Emphasis"/>
    <w:basedOn w:val="DefaultParagraphFont"/>
    <w:uiPriority w:val="20"/>
    <w:qFormat/>
    <w:rsid w:val="00F746A6"/>
    <w:rPr>
      <w:i/>
      <w:iCs/>
    </w:rPr>
  </w:style>
  <w:style w:type="character" w:customStyle="1" w:styleId="Normal4">
    <w:name w:val="Normal4"/>
    <w:basedOn w:val="DefaultParagraphFont"/>
    <w:rsid w:val="0031258A"/>
  </w:style>
  <w:style w:type="character" w:customStyle="1" w:styleId="Normal5">
    <w:name w:val="Normal5"/>
    <w:basedOn w:val="DefaultParagraphFont"/>
    <w:rsid w:val="0031258A"/>
  </w:style>
  <w:style w:type="character" w:customStyle="1" w:styleId="Normal3">
    <w:name w:val="Normal3"/>
    <w:basedOn w:val="DefaultParagraphFont"/>
    <w:rsid w:val="00D1383F"/>
  </w:style>
  <w:style w:type="character" w:customStyle="1" w:styleId="Normal6">
    <w:name w:val="Normal6"/>
    <w:rsid w:val="00070FBF"/>
  </w:style>
  <w:style w:type="character" w:customStyle="1" w:styleId="Normal8">
    <w:name w:val="Normal8"/>
    <w:basedOn w:val="DefaultParagraphFont"/>
    <w:rsid w:val="0072116A"/>
  </w:style>
  <w:style w:type="character" w:customStyle="1" w:styleId="Normal2">
    <w:name w:val="Normal2"/>
    <w:basedOn w:val="DefaultParagraphFont"/>
    <w:rsid w:val="0072116A"/>
  </w:style>
  <w:style w:type="paragraph" w:styleId="BodyTextIndent">
    <w:name w:val="Body Text Indent"/>
    <w:basedOn w:val="Normal"/>
    <w:link w:val="BodyTextIndentChar"/>
    <w:semiHidden/>
    <w:unhideWhenUsed/>
    <w:rsid w:val="00693178"/>
    <w:pPr>
      <w:spacing w:after="0" w:line="240" w:lineRule="auto"/>
      <w:ind w:firstLine="720"/>
    </w:pPr>
    <w:rPr>
      <w:rFonts w:ascii="Arial" w:eastAsia="Times New Roman" w:hAnsi="Arial"/>
      <w:spacing w:val="-3"/>
      <w:sz w:val="22"/>
      <w:szCs w:val="20"/>
    </w:rPr>
  </w:style>
  <w:style w:type="character" w:customStyle="1" w:styleId="BodyTextIndentChar">
    <w:name w:val="Body Text Indent Char"/>
    <w:basedOn w:val="DefaultParagraphFont"/>
    <w:link w:val="BodyTextIndent"/>
    <w:semiHidden/>
    <w:rsid w:val="00693178"/>
    <w:rPr>
      <w:rFonts w:ascii="Arial" w:eastAsia="Times New Roman" w:hAnsi="Arial" w:cs="Times New Roman"/>
      <w:spacing w:val="-3"/>
      <w:szCs w:val="20"/>
    </w:rPr>
  </w:style>
  <w:style w:type="character" w:customStyle="1" w:styleId="Heading3Char">
    <w:name w:val="Heading 3 Char"/>
    <w:basedOn w:val="DefaultParagraphFont"/>
    <w:link w:val="Heading3"/>
    <w:uiPriority w:val="9"/>
    <w:semiHidden/>
    <w:rsid w:val="00693178"/>
    <w:rPr>
      <w:rFonts w:asciiTheme="majorHAnsi" w:eastAsiaTheme="majorEastAsia" w:hAnsiTheme="majorHAnsi" w:cstheme="majorBidi"/>
      <w:b/>
      <w:bCs/>
      <w:color w:val="4F81BD" w:themeColor="accent1"/>
      <w:sz w:val="20"/>
    </w:rPr>
  </w:style>
  <w:style w:type="paragraph" w:styleId="PlainText">
    <w:name w:val="Plain Text"/>
    <w:basedOn w:val="Normal"/>
    <w:link w:val="PlainTextChar"/>
    <w:semiHidden/>
    <w:unhideWhenUsed/>
    <w:rsid w:val="00693178"/>
    <w:pPr>
      <w:spacing w:after="0" w:line="240" w:lineRule="auto"/>
    </w:pPr>
    <w:rPr>
      <w:rFonts w:ascii="Courier New" w:eastAsia="Times New Roman" w:hAnsi="Courier New"/>
      <w:szCs w:val="20"/>
    </w:rPr>
  </w:style>
  <w:style w:type="character" w:customStyle="1" w:styleId="PlainTextChar">
    <w:name w:val="Plain Text Char"/>
    <w:basedOn w:val="DefaultParagraphFont"/>
    <w:link w:val="PlainText"/>
    <w:semiHidden/>
    <w:rsid w:val="00693178"/>
    <w:rPr>
      <w:rFonts w:ascii="Courier New" w:eastAsia="Times New Roman" w:hAnsi="Courier New" w:cs="Times New Roman"/>
      <w:sz w:val="20"/>
      <w:szCs w:val="20"/>
    </w:rPr>
  </w:style>
  <w:style w:type="paragraph" w:styleId="BalloonText">
    <w:name w:val="Balloon Text"/>
    <w:basedOn w:val="Normal"/>
    <w:link w:val="BalloonTextChar"/>
    <w:uiPriority w:val="99"/>
    <w:semiHidden/>
    <w:unhideWhenUsed/>
    <w:rsid w:val="006931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3178"/>
    <w:rPr>
      <w:rFonts w:ascii="Tahoma" w:eastAsia="Calibri" w:hAnsi="Tahoma" w:cs="Tahoma"/>
      <w:sz w:val="16"/>
      <w:szCs w:val="16"/>
    </w:rPr>
  </w:style>
  <w:style w:type="character" w:customStyle="1" w:styleId="Normal9">
    <w:name w:val="Normal9"/>
    <w:basedOn w:val="DefaultParagraphFont"/>
    <w:rsid w:val="00B005FF"/>
  </w:style>
  <w:style w:type="character" w:styleId="Hyperlink">
    <w:name w:val="Hyperlink"/>
    <w:basedOn w:val="DefaultParagraphFont"/>
    <w:uiPriority w:val="99"/>
    <w:unhideWhenUsed/>
    <w:rsid w:val="001942D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058624">
      <w:bodyDiv w:val="1"/>
      <w:marLeft w:val="0"/>
      <w:marRight w:val="0"/>
      <w:marTop w:val="0"/>
      <w:marBottom w:val="0"/>
      <w:divBdr>
        <w:top w:val="none" w:sz="0" w:space="0" w:color="auto"/>
        <w:left w:val="none" w:sz="0" w:space="0" w:color="auto"/>
        <w:bottom w:val="none" w:sz="0" w:space="0" w:color="auto"/>
        <w:right w:val="none" w:sz="0" w:space="0" w:color="auto"/>
      </w:divBdr>
    </w:div>
    <w:div w:id="465586848">
      <w:bodyDiv w:val="1"/>
      <w:marLeft w:val="0"/>
      <w:marRight w:val="0"/>
      <w:marTop w:val="0"/>
      <w:marBottom w:val="0"/>
      <w:divBdr>
        <w:top w:val="none" w:sz="0" w:space="0" w:color="auto"/>
        <w:left w:val="none" w:sz="0" w:space="0" w:color="auto"/>
        <w:bottom w:val="none" w:sz="0" w:space="0" w:color="auto"/>
        <w:right w:val="none" w:sz="0" w:space="0" w:color="auto"/>
      </w:divBdr>
    </w:div>
    <w:div w:id="1058674206">
      <w:bodyDiv w:val="1"/>
      <w:marLeft w:val="0"/>
      <w:marRight w:val="0"/>
      <w:marTop w:val="0"/>
      <w:marBottom w:val="0"/>
      <w:divBdr>
        <w:top w:val="none" w:sz="0" w:space="0" w:color="auto"/>
        <w:left w:val="none" w:sz="0" w:space="0" w:color="auto"/>
        <w:bottom w:val="none" w:sz="0" w:space="0" w:color="auto"/>
        <w:right w:val="none" w:sz="0" w:space="0" w:color="auto"/>
      </w:divBdr>
    </w:div>
    <w:div w:id="1553929858">
      <w:bodyDiv w:val="1"/>
      <w:marLeft w:val="0"/>
      <w:marRight w:val="0"/>
      <w:marTop w:val="0"/>
      <w:marBottom w:val="0"/>
      <w:divBdr>
        <w:top w:val="none" w:sz="0" w:space="0" w:color="auto"/>
        <w:left w:val="none" w:sz="0" w:space="0" w:color="auto"/>
        <w:bottom w:val="none" w:sz="0" w:space="0" w:color="auto"/>
        <w:right w:val="none" w:sz="0" w:space="0" w:color="auto"/>
      </w:divBdr>
    </w:div>
    <w:div w:id="20358852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29752D-77A9-48C4-8E05-1DAFFBBC9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186</Words>
  <Characters>1062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Feranda</dc:creator>
  <cp:keywords/>
  <dc:description/>
  <cp:lastModifiedBy>Christy Duggan</cp:lastModifiedBy>
  <cp:revision>2</cp:revision>
  <cp:lastPrinted>2026-03-23T23:44:00Z</cp:lastPrinted>
  <dcterms:created xsi:type="dcterms:W3CDTF">2026-10-27T21:21:00Z</dcterms:created>
  <dcterms:modified xsi:type="dcterms:W3CDTF">2026-10-27T21:21:00Z</dcterms:modified>
</cp:coreProperties>
</file>